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F6" w:rsidRPr="00770FF0" w:rsidRDefault="009A5EF6" w:rsidP="009A5EF6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9A5EF6" w:rsidRPr="00832AC9" w:rsidRDefault="009A5EF6" w:rsidP="009A5EF6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832AC9">
        <w:rPr>
          <w:rFonts w:asciiTheme="minorHAnsi" w:hAnsiTheme="minorHAnsi"/>
          <w:b/>
          <w:sz w:val="18"/>
          <w:szCs w:val="18"/>
        </w:rPr>
        <w:t>PROCESSO LICITATÓRIO – MODALIDADE PREGÃO</w:t>
      </w:r>
      <w:r>
        <w:rPr>
          <w:rFonts w:asciiTheme="minorHAnsi" w:hAnsiTheme="minorHAnsi"/>
          <w:b/>
          <w:sz w:val="18"/>
          <w:szCs w:val="18"/>
        </w:rPr>
        <w:t xml:space="preserve"> PRESENCIAL Nº: 058</w:t>
      </w:r>
      <w:r w:rsidRPr="00832AC9">
        <w:rPr>
          <w:rFonts w:asciiTheme="minorHAnsi" w:hAnsiTheme="minorHAnsi"/>
          <w:b/>
          <w:sz w:val="18"/>
          <w:szCs w:val="18"/>
        </w:rPr>
        <w:t>/2016.</w:t>
      </w:r>
    </w:p>
    <w:p w:rsidR="009A5EF6" w:rsidRPr="00B128AE" w:rsidRDefault="009A5EF6" w:rsidP="009A5EF6">
      <w:pPr>
        <w:pStyle w:val="SemEspaamento"/>
        <w:jc w:val="both"/>
        <w:rPr>
          <w:rFonts w:asciiTheme="minorHAnsi" w:hAnsiTheme="minorHAnsi" w:cs="Tahoma"/>
          <w:sz w:val="18"/>
          <w:szCs w:val="18"/>
        </w:rPr>
      </w:pPr>
      <w:r w:rsidRPr="00832AC9">
        <w:rPr>
          <w:rFonts w:asciiTheme="minorHAnsi" w:hAnsiTheme="minorHAnsi"/>
          <w:sz w:val="18"/>
          <w:szCs w:val="18"/>
        </w:rPr>
        <w:t xml:space="preserve">  </w:t>
      </w:r>
      <w:r w:rsidRPr="00B128AE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B128AE">
        <w:rPr>
          <w:rFonts w:asciiTheme="minorHAnsi" w:hAnsiTheme="minorHAnsi"/>
          <w:sz w:val="18"/>
          <w:szCs w:val="18"/>
        </w:rPr>
        <w:t>Fayçal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128AE">
        <w:rPr>
          <w:rFonts w:asciiTheme="minorHAnsi" w:hAnsiTheme="minorHAnsi"/>
          <w:sz w:val="18"/>
          <w:szCs w:val="18"/>
        </w:rPr>
        <w:t>Melhem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128AE">
        <w:rPr>
          <w:rFonts w:asciiTheme="minorHAnsi" w:hAnsiTheme="minorHAnsi"/>
          <w:sz w:val="18"/>
          <w:szCs w:val="18"/>
        </w:rPr>
        <w:t>Chamma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Junior, Pregoeiro Oficial do Município de Ribeirão do Pinhal – Paraná comunico a quem possa interessar, que o procedimento licitatório na modalidade </w:t>
      </w:r>
      <w:r w:rsidRPr="00B128AE">
        <w:rPr>
          <w:rFonts w:asciiTheme="minorHAnsi" w:hAnsiTheme="minorHAnsi"/>
          <w:b/>
          <w:sz w:val="18"/>
          <w:szCs w:val="18"/>
        </w:rPr>
        <w:t xml:space="preserve">PREGÃO PRESENCIAL </w:t>
      </w:r>
      <w:r w:rsidRPr="00B128AE">
        <w:rPr>
          <w:rFonts w:asciiTheme="minorHAnsi" w:hAnsiTheme="minorHAnsi"/>
          <w:sz w:val="18"/>
          <w:szCs w:val="18"/>
        </w:rPr>
        <w:t>do tipo</w:t>
      </w:r>
      <w:r w:rsidRPr="00B128AE">
        <w:rPr>
          <w:rFonts w:asciiTheme="minorHAnsi" w:hAnsiTheme="minorHAnsi"/>
          <w:b/>
          <w:sz w:val="18"/>
          <w:szCs w:val="18"/>
        </w:rPr>
        <w:t xml:space="preserve"> MENOR PREÇO GLOBAL POR LOTE</w:t>
      </w:r>
      <w:r w:rsidRPr="00B128AE">
        <w:rPr>
          <w:rFonts w:asciiTheme="minorHAnsi" w:hAnsiTheme="minorHAnsi"/>
          <w:sz w:val="18"/>
          <w:szCs w:val="18"/>
        </w:rPr>
        <w:t xml:space="preserve">, visando </w:t>
      </w:r>
      <w:r w:rsidRPr="00C87475">
        <w:rPr>
          <w:rFonts w:asciiTheme="minorHAnsi" w:hAnsiTheme="minorHAnsi" w:cs="Tahoma"/>
          <w:sz w:val="18"/>
          <w:szCs w:val="18"/>
        </w:rPr>
        <w:t xml:space="preserve">registro de preços para possível aquisição de refeições tipo </w:t>
      </w:r>
      <w:proofErr w:type="spellStart"/>
      <w:r w:rsidRPr="00C87475">
        <w:rPr>
          <w:rFonts w:asciiTheme="minorHAnsi" w:hAnsiTheme="minorHAnsi" w:cs="Tahoma"/>
          <w:sz w:val="18"/>
          <w:szCs w:val="18"/>
        </w:rPr>
        <w:t>self-service</w:t>
      </w:r>
      <w:proofErr w:type="spellEnd"/>
      <w:r w:rsidRPr="00C87475">
        <w:rPr>
          <w:rFonts w:asciiTheme="minorHAnsi" w:hAnsiTheme="minorHAnsi" w:cs="Tahoma"/>
          <w:sz w:val="18"/>
          <w:szCs w:val="18"/>
        </w:rPr>
        <w:t xml:space="preserve"> e </w:t>
      </w:r>
      <w:proofErr w:type="spellStart"/>
      <w:r w:rsidRPr="00C87475">
        <w:rPr>
          <w:rFonts w:asciiTheme="minorHAnsi" w:hAnsiTheme="minorHAnsi" w:cs="Tahoma"/>
          <w:sz w:val="18"/>
          <w:szCs w:val="18"/>
        </w:rPr>
        <w:t>marmitex</w:t>
      </w:r>
      <w:proofErr w:type="spellEnd"/>
      <w:r w:rsidRPr="00C87475">
        <w:rPr>
          <w:rFonts w:asciiTheme="minorHAnsi" w:hAnsiTheme="minorHAnsi" w:cs="Tahoma"/>
          <w:sz w:val="18"/>
          <w:szCs w:val="18"/>
        </w:rPr>
        <w:t xml:space="preserve"> no município de Cornélio Procópio conforme solicitação da Secretaria de Saúde</w:t>
      </w:r>
      <w:r>
        <w:rPr>
          <w:rFonts w:asciiTheme="minorHAnsi" w:hAnsiTheme="minorHAnsi" w:cs="Tahoma"/>
          <w:sz w:val="18"/>
          <w:szCs w:val="18"/>
        </w:rPr>
        <w:t>,</w:t>
      </w:r>
      <w:r w:rsidRPr="00B128AE">
        <w:rPr>
          <w:rFonts w:asciiTheme="minorHAnsi" w:hAnsiTheme="minorHAnsi"/>
          <w:sz w:val="18"/>
          <w:szCs w:val="18"/>
        </w:rPr>
        <w:t xml:space="preserve"> teve como vencedor do lote disputado a empresa abaixo especificada:</w:t>
      </w:r>
    </w:p>
    <w:tbl>
      <w:tblPr>
        <w:tblStyle w:val="Tabelacomgrade"/>
        <w:tblW w:w="9180" w:type="dxa"/>
        <w:tblLayout w:type="fixed"/>
        <w:tblLook w:val="01E0"/>
      </w:tblPr>
      <w:tblGrid>
        <w:gridCol w:w="534"/>
        <w:gridCol w:w="2835"/>
        <w:gridCol w:w="1842"/>
        <w:gridCol w:w="993"/>
        <w:gridCol w:w="1134"/>
        <w:gridCol w:w="1842"/>
      </w:tblGrid>
      <w:tr w:rsidR="009A5EF6" w:rsidRPr="00832AC9" w:rsidTr="004C26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F6" w:rsidRPr="00832AC9" w:rsidRDefault="009A5EF6" w:rsidP="004C26B8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LOTE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F6" w:rsidRPr="00832AC9" w:rsidRDefault="009A5EF6" w:rsidP="004C26B8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EMPRESA VENCEDORA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F6" w:rsidRPr="00832AC9" w:rsidRDefault="009A5EF6" w:rsidP="004C26B8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CNPJ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F6" w:rsidRPr="00832AC9" w:rsidRDefault="009A5EF6" w:rsidP="004C26B8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VALOR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F6" w:rsidRPr="00832AC9" w:rsidRDefault="009A5EF6" w:rsidP="004C26B8">
            <w:pPr>
              <w:pStyle w:val="SemEspaamento"/>
              <w:jc w:val="center"/>
              <w:rPr>
                <w:rFonts w:asciiTheme="minorHAnsi" w:eastAsia="MS Mincho" w:hAnsiTheme="minorHAnsi" w:cs="MS Mincho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CONTRATO N.</w:t>
            </w:r>
            <w:r w:rsidRPr="00832AC9">
              <w:rPr>
                <w:rFonts w:asciiTheme="minorHAnsi" w:eastAsia="MS Mincho" w:hAnsiTheme="minorHAnsi" w:cs="MS Mincho"/>
                <w:sz w:val="14"/>
                <w:szCs w:val="14"/>
              </w:rPr>
              <w:t>ª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F6" w:rsidRPr="00832AC9" w:rsidRDefault="009A5EF6" w:rsidP="004C26B8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VIGÊNCIA DO CONTRATO</w:t>
            </w:r>
          </w:p>
        </w:tc>
      </w:tr>
      <w:tr w:rsidR="009A5EF6" w:rsidRPr="00CD1ACB" w:rsidTr="004C26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F6" w:rsidRPr="00C87475" w:rsidRDefault="009A5EF6" w:rsidP="004C26B8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87475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F6" w:rsidRPr="00C87475" w:rsidRDefault="009A5EF6" w:rsidP="004C26B8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C87475">
              <w:rPr>
                <w:rFonts w:asciiTheme="minorHAnsi" w:hAnsiTheme="minorHAnsi" w:cs="Tahoma"/>
                <w:sz w:val="18"/>
                <w:szCs w:val="18"/>
              </w:rPr>
              <w:t>REINALDO ALVES DA COSTA - 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F6" w:rsidRPr="00C87475" w:rsidRDefault="009A5EF6" w:rsidP="004C26B8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C87475">
              <w:rPr>
                <w:rFonts w:asciiTheme="minorHAnsi" w:hAnsiTheme="minorHAnsi" w:cs="Tahoma"/>
                <w:sz w:val="18"/>
                <w:szCs w:val="18"/>
              </w:rPr>
              <w:t>84.838.911/0001-82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F6" w:rsidRPr="00C87475" w:rsidRDefault="009A5EF6" w:rsidP="004C26B8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C87475">
              <w:rPr>
                <w:rFonts w:asciiTheme="minorHAnsi" w:hAnsiTheme="minorHAnsi" w:cs="Tahoma"/>
                <w:sz w:val="18"/>
                <w:szCs w:val="18"/>
              </w:rPr>
              <w:t>50.190,00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F6" w:rsidRPr="00C87475" w:rsidRDefault="009A5EF6" w:rsidP="004C26B8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87475">
              <w:rPr>
                <w:rFonts w:asciiTheme="minorHAnsi" w:hAnsiTheme="minorHAnsi"/>
                <w:sz w:val="18"/>
                <w:szCs w:val="18"/>
              </w:rPr>
              <w:t>108/16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F6" w:rsidRPr="00C87475" w:rsidRDefault="009A5EF6" w:rsidP="004C26B8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87475">
              <w:rPr>
                <w:rFonts w:asciiTheme="minorHAnsi" w:hAnsiTheme="minorHAnsi"/>
                <w:sz w:val="18"/>
                <w:szCs w:val="18"/>
              </w:rPr>
              <w:t>17/06/16 a 16/06/17</w:t>
            </w:r>
          </w:p>
        </w:tc>
      </w:tr>
    </w:tbl>
    <w:p w:rsidR="009A5EF6" w:rsidRPr="00663F3B" w:rsidRDefault="009A5EF6" w:rsidP="009A5EF6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663F3B">
        <w:rPr>
          <w:rFonts w:asciiTheme="minorHAnsi" w:hAnsiTheme="minorHAnsi"/>
          <w:sz w:val="18"/>
          <w:szCs w:val="18"/>
        </w:rPr>
        <w:t>Conf</w:t>
      </w:r>
      <w:r>
        <w:rPr>
          <w:rFonts w:asciiTheme="minorHAnsi" w:hAnsiTheme="minorHAnsi"/>
          <w:sz w:val="18"/>
          <w:szCs w:val="18"/>
        </w:rPr>
        <w:t>.</w:t>
      </w:r>
      <w:r w:rsidRPr="00663F3B">
        <w:rPr>
          <w:rFonts w:asciiTheme="minorHAnsi" w:hAnsiTheme="minorHAnsi"/>
          <w:sz w:val="18"/>
          <w:szCs w:val="18"/>
        </w:rPr>
        <w:t xml:space="preserve"> ofício de </w:t>
      </w:r>
      <w:r>
        <w:rPr>
          <w:rFonts w:asciiTheme="minorHAnsi" w:hAnsiTheme="minorHAnsi"/>
          <w:sz w:val="18"/>
          <w:szCs w:val="18"/>
        </w:rPr>
        <w:t>02/05/16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da senhora </w:t>
      </w:r>
      <w:proofErr w:type="spellStart"/>
      <w:r>
        <w:rPr>
          <w:rFonts w:asciiTheme="minorHAnsi" w:hAnsiTheme="minorHAnsi"/>
          <w:sz w:val="18"/>
          <w:szCs w:val="18"/>
        </w:rPr>
        <w:t>Delamir</w:t>
      </w:r>
      <w:proofErr w:type="spellEnd"/>
      <w:r>
        <w:rPr>
          <w:rFonts w:asciiTheme="minorHAnsi" w:hAnsiTheme="minorHAnsi"/>
          <w:sz w:val="18"/>
          <w:szCs w:val="18"/>
        </w:rPr>
        <w:t xml:space="preserve"> Souza</w:t>
      </w:r>
      <w:r w:rsidRPr="00663F3B">
        <w:rPr>
          <w:rFonts w:asciiTheme="minorHAnsi" w:hAnsiTheme="minorHAnsi"/>
          <w:sz w:val="18"/>
          <w:szCs w:val="18"/>
        </w:rPr>
        <w:t>.</w:t>
      </w:r>
    </w:p>
    <w:p w:rsidR="009A5EF6" w:rsidRPr="00663F3B" w:rsidRDefault="009A5EF6" w:rsidP="009A5EF6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663F3B">
        <w:rPr>
          <w:rFonts w:asciiTheme="minorHAnsi" w:hAnsiTheme="minorHAnsi"/>
          <w:sz w:val="18"/>
          <w:szCs w:val="18"/>
        </w:rPr>
        <w:t>MENOR PREÇO POR LOTE.</w:t>
      </w:r>
    </w:p>
    <w:p w:rsidR="009A5EF6" w:rsidRPr="00663F3B" w:rsidRDefault="009A5EF6" w:rsidP="009A5EF6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PARECER JURÍDICO: </w:t>
      </w:r>
      <w:r w:rsidRPr="009A6064">
        <w:rPr>
          <w:rFonts w:asciiTheme="minorHAnsi" w:hAnsiTheme="minorHAnsi"/>
          <w:sz w:val="18"/>
          <w:szCs w:val="18"/>
        </w:rPr>
        <w:t>ALYSSON H</w:t>
      </w:r>
      <w:r>
        <w:rPr>
          <w:rFonts w:asciiTheme="minorHAnsi" w:hAnsiTheme="minorHAnsi"/>
          <w:sz w:val="18"/>
          <w:szCs w:val="18"/>
        </w:rPr>
        <w:t xml:space="preserve">ENRIQUE </w:t>
      </w:r>
      <w:r w:rsidRPr="009A6064">
        <w:rPr>
          <w:rFonts w:asciiTheme="minorHAnsi" w:hAnsiTheme="minorHAnsi"/>
          <w:sz w:val="18"/>
          <w:szCs w:val="18"/>
        </w:rPr>
        <w:t>VEN</w:t>
      </w:r>
      <w:r>
        <w:rPr>
          <w:rFonts w:asciiTheme="minorHAnsi" w:hAnsiTheme="minorHAnsi"/>
          <w:sz w:val="18"/>
          <w:szCs w:val="18"/>
        </w:rPr>
        <w:t>ÂNCIO</w:t>
      </w:r>
      <w:r w:rsidRPr="009A6064">
        <w:rPr>
          <w:rFonts w:asciiTheme="minorHAnsi" w:hAnsiTheme="minorHAnsi"/>
          <w:sz w:val="18"/>
          <w:szCs w:val="18"/>
        </w:rPr>
        <w:t xml:space="preserve"> ROCHA</w:t>
      </w:r>
      <w:r w:rsidRPr="00663F3B">
        <w:rPr>
          <w:rFonts w:asciiTheme="minorHAnsi" w:hAnsiTheme="minorHAnsi"/>
          <w:b/>
          <w:sz w:val="18"/>
          <w:szCs w:val="18"/>
        </w:rPr>
        <w:t xml:space="preserve"> - EDITAL: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13/05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 xml:space="preserve"> – JULGAMENTO: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02/06/</w:t>
      </w:r>
      <w:r w:rsidRPr="00663F3B">
        <w:rPr>
          <w:rFonts w:asciiTheme="minorHAnsi" w:hAnsiTheme="minorHAnsi"/>
          <w:sz w:val="18"/>
          <w:szCs w:val="18"/>
        </w:rPr>
        <w:t>16.</w:t>
      </w:r>
    </w:p>
    <w:p w:rsidR="009A5EF6" w:rsidRPr="00663F3B" w:rsidRDefault="009A5EF6" w:rsidP="009A5EF6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HOMOLOGAÇÃO: </w:t>
      </w:r>
      <w:r w:rsidR="00BC6ED3">
        <w:rPr>
          <w:sz w:val="18"/>
          <w:szCs w:val="18"/>
        </w:rPr>
        <w:t xml:space="preserve">VANDERLENE S. DE REZENDE </w:t>
      </w:r>
      <w:r w:rsidRPr="00663F3B">
        <w:rPr>
          <w:rFonts w:asciiTheme="minorHAnsi" w:hAnsiTheme="minorHAnsi"/>
          <w:sz w:val="18"/>
          <w:szCs w:val="18"/>
        </w:rPr>
        <w:t xml:space="preserve">– </w:t>
      </w:r>
      <w:r>
        <w:rPr>
          <w:rFonts w:asciiTheme="minorHAnsi" w:hAnsiTheme="minorHAnsi"/>
          <w:sz w:val="18"/>
          <w:szCs w:val="18"/>
        </w:rPr>
        <w:t>13/06</w:t>
      </w:r>
      <w:r w:rsidRPr="00663F3B">
        <w:rPr>
          <w:rFonts w:asciiTheme="minorHAnsi" w:hAnsiTheme="minorHAnsi"/>
          <w:sz w:val="18"/>
          <w:szCs w:val="18"/>
        </w:rPr>
        <w:t>/2016 – A</w:t>
      </w:r>
      <w:r w:rsidRPr="00663F3B">
        <w:rPr>
          <w:rFonts w:asciiTheme="minorHAnsi" w:hAnsiTheme="minorHAnsi"/>
          <w:b/>
          <w:sz w:val="18"/>
          <w:szCs w:val="18"/>
        </w:rPr>
        <w:t>DJUDICAÇÃO</w:t>
      </w:r>
      <w:r w:rsidRPr="00663F3B">
        <w:rPr>
          <w:rFonts w:asciiTheme="minorHAnsi" w:hAnsiTheme="minorHAnsi"/>
          <w:sz w:val="18"/>
          <w:szCs w:val="18"/>
        </w:rPr>
        <w:t xml:space="preserve">: FAYÇAL </w:t>
      </w:r>
      <w:proofErr w:type="spellStart"/>
      <w:r w:rsidRPr="00663F3B">
        <w:rPr>
          <w:rFonts w:asciiTheme="minorHAnsi" w:hAnsiTheme="minorHAnsi"/>
          <w:sz w:val="18"/>
          <w:szCs w:val="18"/>
        </w:rPr>
        <w:t>M.CHAMMA</w:t>
      </w:r>
      <w:proofErr w:type="spellEnd"/>
      <w:r w:rsidRPr="00663F3B">
        <w:rPr>
          <w:rFonts w:asciiTheme="minorHAnsi" w:hAnsiTheme="minorHAnsi"/>
          <w:sz w:val="18"/>
          <w:szCs w:val="18"/>
        </w:rPr>
        <w:t xml:space="preserve"> JUNIOR- </w:t>
      </w:r>
      <w:r>
        <w:rPr>
          <w:rFonts w:asciiTheme="minorHAnsi" w:hAnsiTheme="minorHAnsi"/>
          <w:sz w:val="18"/>
          <w:szCs w:val="18"/>
        </w:rPr>
        <w:t>13/06</w:t>
      </w:r>
      <w:r w:rsidRPr="00663F3B">
        <w:rPr>
          <w:rFonts w:asciiTheme="minorHAnsi" w:hAnsiTheme="minorHAnsi"/>
          <w:sz w:val="18"/>
          <w:szCs w:val="18"/>
        </w:rPr>
        <w:t>/16.</w:t>
      </w:r>
    </w:p>
    <w:p w:rsidR="009A5EF6" w:rsidRPr="00663F3B" w:rsidRDefault="009A5EF6" w:rsidP="009A5EF6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AVISO: </w:t>
      </w:r>
      <w:r>
        <w:rPr>
          <w:rFonts w:asciiTheme="minorHAnsi" w:hAnsiTheme="minorHAnsi"/>
          <w:sz w:val="18"/>
          <w:szCs w:val="18"/>
        </w:rPr>
        <w:t>SITE DO MUNICÍPIO 13/05/16 – TCE-PR: 13/05</w:t>
      </w:r>
      <w:r w:rsidRPr="00663F3B">
        <w:rPr>
          <w:rFonts w:asciiTheme="minorHAnsi" w:hAnsiTheme="minorHAnsi"/>
          <w:sz w:val="18"/>
          <w:szCs w:val="18"/>
        </w:rPr>
        <w:t xml:space="preserve">/16 – DIÁRIO OFICIAL DO MUNICÍPIO: </w:t>
      </w:r>
      <w:r>
        <w:rPr>
          <w:rFonts w:asciiTheme="minorHAnsi" w:hAnsiTheme="minorHAnsi"/>
          <w:sz w:val="18"/>
          <w:szCs w:val="18"/>
        </w:rPr>
        <w:t>14/05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9A5EF6" w:rsidRPr="00663F3B" w:rsidRDefault="009A5EF6" w:rsidP="009A5EF6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RESULTADO: </w:t>
      </w:r>
      <w:r w:rsidRPr="00663F3B">
        <w:rPr>
          <w:rFonts w:asciiTheme="minorHAnsi" w:hAnsiTheme="minorHAnsi"/>
          <w:sz w:val="18"/>
          <w:szCs w:val="18"/>
        </w:rPr>
        <w:t xml:space="preserve">SITE DO MUNICÍPIO </w:t>
      </w:r>
      <w:r>
        <w:rPr>
          <w:rFonts w:asciiTheme="minorHAnsi" w:hAnsiTheme="minorHAnsi"/>
          <w:sz w:val="18"/>
          <w:szCs w:val="18"/>
        </w:rPr>
        <w:t>22/07</w:t>
      </w:r>
      <w:r w:rsidRPr="00663F3B">
        <w:rPr>
          <w:rFonts w:asciiTheme="minorHAnsi" w:hAnsiTheme="minorHAnsi"/>
          <w:sz w:val="18"/>
          <w:szCs w:val="18"/>
        </w:rPr>
        <w:t xml:space="preserve">/16 - DIÁRIO OFICIAL DO MUNICÍPIO: </w:t>
      </w:r>
      <w:r>
        <w:rPr>
          <w:rFonts w:asciiTheme="minorHAnsi" w:hAnsiTheme="minorHAnsi"/>
          <w:sz w:val="18"/>
          <w:szCs w:val="18"/>
        </w:rPr>
        <w:t>22/07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9A5EF6" w:rsidRPr="002C798F" w:rsidRDefault="009A5EF6" w:rsidP="009A5EF6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9A5EF6" w:rsidRPr="002C798F" w:rsidRDefault="009A5EF6" w:rsidP="009A5EF6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9A5EF6" w:rsidRPr="004E510B" w:rsidRDefault="009A5EF6" w:rsidP="009A5EF6">
      <w:pPr>
        <w:pStyle w:val="SemEspaamento"/>
        <w:jc w:val="both"/>
        <w:rPr>
          <w:sz w:val="18"/>
          <w:szCs w:val="18"/>
        </w:rPr>
      </w:pPr>
    </w:p>
    <w:p w:rsidR="009A5EF6" w:rsidRPr="007361FB" w:rsidRDefault="009A5EF6" w:rsidP="009A5EF6"/>
    <w:p w:rsidR="009A5EF6" w:rsidRDefault="009A5EF6" w:rsidP="009A5EF6">
      <w:pPr>
        <w:pStyle w:val="SemEspaamento"/>
        <w:jc w:val="both"/>
        <w:rPr>
          <w:sz w:val="18"/>
          <w:szCs w:val="18"/>
        </w:rPr>
      </w:pPr>
    </w:p>
    <w:p w:rsidR="009A5EF6" w:rsidRPr="004E510B" w:rsidRDefault="009A5EF6" w:rsidP="009A5EF6">
      <w:pPr>
        <w:pStyle w:val="SemEspaamento"/>
        <w:jc w:val="both"/>
        <w:rPr>
          <w:sz w:val="18"/>
          <w:szCs w:val="18"/>
        </w:rPr>
      </w:pPr>
    </w:p>
    <w:p w:rsidR="009A5EF6" w:rsidRPr="004E510B" w:rsidRDefault="009A5EF6" w:rsidP="009A5EF6">
      <w:pPr>
        <w:pStyle w:val="SemEspaamento"/>
        <w:jc w:val="both"/>
        <w:rPr>
          <w:sz w:val="18"/>
          <w:szCs w:val="18"/>
        </w:rPr>
      </w:pPr>
    </w:p>
    <w:p w:rsidR="009A5EF6" w:rsidRPr="008B4022" w:rsidRDefault="009A5EF6" w:rsidP="009A5EF6">
      <w:pPr>
        <w:pStyle w:val="SemEspaamento"/>
        <w:jc w:val="center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.</w:t>
      </w:r>
    </w:p>
    <w:p w:rsidR="009A5EF6" w:rsidRPr="00AC6EA5" w:rsidRDefault="009A5EF6" w:rsidP="009A5EF6">
      <w:pPr>
        <w:pStyle w:val="SemEspaamento"/>
        <w:jc w:val="both"/>
        <w:rPr>
          <w:sz w:val="18"/>
          <w:szCs w:val="18"/>
        </w:rPr>
      </w:pPr>
    </w:p>
    <w:p w:rsidR="009A5EF6" w:rsidRPr="00AC6EA5" w:rsidRDefault="009A5EF6" w:rsidP="009A5EF6">
      <w:pPr>
        <w:pStyle w:val="SemEspaamento"/>
        <w:rPr>
          <w:sz w:val="18"/>
          <w:szCs w:val="18"/>
        </w:rPr>
      </w:pPr>
    </w:p>
    <w:p w:rsidR="009A5EF6" w:rsidRPr="00AC6EA5" w:rsidRDefault="009A5EF6" w:rsidP="009A5EF6">
      <w:pPr>
        <w:pStyle w:val="SemEspaamento"/>
        <w:rPr>
          <w:sz w:val="18"/>
          <w:szCs w:val="18"/>
        </w:rPr>
      </w:pPr>
    </w:p>
    <w:p w:rsidR="009A5EF6" w:rsidRPr="00AC6EA5" w:rsidRDefault="009A5EF6" w:rsidP="009A5EF6">
      <w:pPr>
        <w:pStyle w:val="SemEspaamento"/>
        <w:rPr>
          <w:sz w:val="18"/>
          <w:szCs w:val="18"/>
        </w:rPr>
      </w:pPr>
    </w:p>
    <w:p w:rsidR="009A5EF6" w:rsidRPr="00AC6EA5" w:rsidRDefault="009A5EF6" w:rsidP="009A5EF6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9A5EF6" w:rsidRPr="003B2D84" w:rsidRDefault="009A5EF6" w:rsidP="009A5EF6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9A5EF6" w:rsidRPr="003B2D84" w:rsidRDefault="009A5EF6" w:rsidP="009A5EF6">
      <w:pPr>
        <w:rPr>
          <w:sz w:val="18"/>
          <w:szCs w:val="18"/>
        </w:rPr>
      </w:pPr>
    </w:p>
    <w:p w:rsidR="009A5EF6" w:rsidRPr="003B2D84" w:rsidRDefault="009A5EF6" w:rsidP="009A5EF6">
      <w:pPr>
        <w:rPr>
          <w:sz w:val="18"/>
          <w:szCs w:val="18"/>
        </w:rPr>
      </w:pPr>
    </w:p>
    <w:p w:rsidR="009A5EF6" w:rsidRDefault="009A5EF6" w:rsidP="009A5EF6"/>
    <w:p w:rsidR="009A5EF6" w:rsidRDefault="009A5EF6" w:rsidP="009A5EF6"/>
    <w:p w:rsidR="009A5EF6" w:rsidRDefault="009A5EF6" w:rsidP="009A5EF6"/>
    <w:p w:rsidR="009A5EF6" w:rsidRDefault="009A5EF6" w:rsidP="009A5EF6"/>
    <w:p w:rsidR="009A5EF6" w:rsidRDefault="009A5EF6" w:rsidP="009A5EF6"/>
    <w:p w:rsidR="009A5EF6" w:rsidRDefault="009A5EF6" w:rsidP="009A5EF6"/>
    <w:p w:rsidR="009A5EF6" w:rsidRDefault="009A5EF6" w:rsidP="009A5EF6"/>
    <w:p w:rsidR="009A5EF6" w:rsidRDefault="009A5EF6" w:rsidP="009A5EF6"/>
    <w:p w:rsidR="009A5EF6" w:rsidRDefault="009A5EF6" w:rsidP="009A5EF6"/>
    <w:p w:rsidR="009A5EF6" w:rsidRDefault="009A5EF6" w:rsidP="009A5EF6"/>
    <w:p w:rsidR="009A5EF6" w:rsidRDefault="009A5EF6" w:rsidP="009A5EF6"/>
    <w:p w:rsidR="009A5EF6" w:rsidRDefault="009A5EF6" w:rsidP="009A5EF6"/>
    <w:p w:rsidR="009A5EF6" w:rsidRDefault="009A5EF6" w:rsidP="009A5EF6"/>
    <w:p w:rsidR="009A5EF6" w:rsidRDefault="009A5EF6" w:rsidP="009A5EF6"/>
    <w:p w:rsidR="009A5EF6" w:rsidRDefault="009A5EF6" w:rsidP="009A5EF6"/>
    <w:p w:rsidR="009A5EF6" w:rsidRDefault="009A5EF6" w:rsidP="009A5EF6"/>
    <w:p w:rsidR="009A5EF6" w:rsidRDefault="009A5EF6" w:rsidP="009A5EF6"/>
    <w:p w:rsidR="009A5EF6" w:rsidRDefault="009A5EF6" w:rsidP="009A5EF6"/>
    <w:p w:rsidR="009A5EF6" w:rsidRDefault="009A5EF6" w:rsidP="009A5EF6"/>
    <w:p w:rsidR="009A5EF6" w:rsidRDefault="009A5EF6" w:rsidP="009A5EF6"/>
    <w:p w:rsidR="009A5EF6" w:rsidRDefault="009A5EF6" w:rsidP="009A5EF6"/>
    <w:p w:rsidR="009A5EF6" w:rsidRDefault="009A5EF6" w:rsidP="009A5EF6"/>
    <w:p w:rsidR="009A5EF6" w:rsidRDefault="009A5EF6" w:rsidP="009A5EF6"/>
    <w:p w:rsidR="009A5EF6" w:rsidRDefault="009A5EF6" w:rsidP="009A5EF6"/>
    <w:p w:rsidR="009A5EF6" w:rsidRDefault="009A5EF6" w:rsidP="009A5EF6"/>
    <w:p w:rsidR="00973CF1" w:rsidRDefault="00973CF1"/>
    <w:sectPr w:rsidR="00973CF1" w:rsidSect="003B3D69">
      <w:headerReference w:type="default" r:id="rId6"/>
      <w:footerReference w:type="default" r:id="rId7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D4E" w:rsidRDefault="00FB3D4E" w:rsidP="009F65FC">
      <w:pPr>
        <w:spacing w:after="0" w:line="240" w:lineRule="auto"/>
      </w:pPr>
      <w:r>
        <w:separator/>
      </w:r>
    </w:p>
  </w:endnote>
  <w:endnote w:type="continuationSeparator" w:id="0">
    <w:p w:rsidR="00FB3D4E" w:rsidRDefault="00FB3D4E" w:rsidP="009F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FB3D4E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33501E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D4E" w:rsidRDefault="00FB3D4E" w:rsidP="009F65FC">
      <w:pPr>
        <w:spacing w:after="0" w:line="240" w:lineRule="auto"/>
      </w:pPr>
      <w:r>
        <w:separator/>
      </w:r>
    </w:p>
  </w:footnote>
  <w:footnote w:type="continuationSeparator" w:id="0">
    <w:p w:rsidR="00FB3D4E" w:rsidRDefault="00FB3D4E" w:rsidP="009F6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9F65FC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 w:rsidR="0033501E"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33501E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FB3D4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A5EF6"/>
    <w:rsid w:val="0033501E"/>
    <w:rsid w:val="00973CF1"/>
    <w:rsid w:val="009A5EF6"/>
    <w:rsid w:val="009F65FC"/>
    <w:rsid w:val="00BC6ED3"/>
    <w:rsid w:val="00FB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EF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5EF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9A5EF6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9A5EF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9A5EF6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9A5EF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A5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9A5EF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2016-11-22T15:50:00Z</dcterms:created>
  <dcterms:modified xsi:type="dcterms:W3CDTF">2016-11-22T16:12:00Z</dcterms:modified>
</cp:coreProperties>
</file>